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6D" w:rsidRPr="00E01941" w:rsidRDefault="00D34B6D" w:rsidP="00D34B6D">
      <w:pPr>
        <w:spacing w:line="240" w:lineRule="auto"/>
        <w:jc w:val="center"/>
        <w:rPr>
          <w:rFonts w:cs="Calibri"/>
          <w:noProof/>
        </w:rPr>
      </w:pPr>
      <w:bookmarkStart w:id="0" w:name="_GoBack"/>
      <w:bookmarkEnd w:id="0"/>
      <w:r w:rsidRPr="00E01941">
        <w:rPr>
          <w:rFonts w:cs="Calibri"/>
          <w:noProof/>
        </w:rPr>
        <w:drawing>
          <wp:inline distT="0" distB="0" distL="0" distR="0">
            <wp:extent cx="5935980" cy="525780"/>
            <wp:effectExtent l="0" t="0" r="7620" b="7620"/>
            <wp:docPr id="1" name="Picture 1" descr="JJHCS_Logo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JHCS_Logo-Horizon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6D" w:rsidRPr="00E01941" w:rsidRDefault="00D34B6D" w:rsidP="00D34B6D">
      <w:pPr>
        <w:spacing w:line="240" w:lineRule="auto"/>
        <w:jc w:val="center"/>
        <w:rPr>
          <w:rFonts w:cs="Calibri"/>
          <w:b/>
        </w:rPr>
      </w:pPr>
      <w:r w:rsidRPr="00E01941">
        <w:rPr>
          <w:rFonts w:cs="Calibri"/>
          <w:b/>
        </w:rPr>
        <w:t>Johnson &amp; Johnson Health Care Systems Inc. Contributions Fund – Guidelines for Giving</w:t>
      </w:r>
    </w:p>
    <w:p w:rsidR="00D34B6D" w:rsidRPr="00E01941" w:rsidRDefault="00D34B6D" w:rsidP="00D34B6D">
      <w:pPr>
        <w:spacing w:line="240" w:lineRule="auto"/>
        <w:ind w:left="-360"/>
        <w:rPr>
          <w:rFonts w:cs="Calibri"/>
          <w:color w:val="000000"/>
        </w:rPr>
      </w:pPr>
      <w:r w:rsidRPr="00E01941">
        <w:rPr>
          <w:rFonts w:cs="Calibri"/>
          <w:color w:val="000000"/>
        </w:rPr>
        <w:t xml:space="preserve">Charitable contributions are provided to non-profit 501c3 organizations located in and serving communities where Johnson &amp; Johnson Health Care Systems Inc. has locations in the United States, including but not limited to: Hunterdon, Somerset and Middlesex Counties, NJ; Duval County, FL; Shelby County, TN; El Paso County, CO; Bristol County, MA; and </w:t>
      </w:r>
      <w:r w:rsidRPr="00E01941">
        <w:rPr>
          <w:rFonts w:cs="Calibri"/>
          <w:color w:val="222222"/>
          <w:shd w:val="clear" w:color="auto" w:fill="FFFFFF"/>
        </w:rPr>
        <w:t>Kosciusko County, IN</w:t>
      </w:r>
      <w:r w:rsidRPr="00E01941">
        <w:rPr>
          <w:rFonts w:cs="Calibri"/>
          <w:color w:val="000000"/>
        </w:rPr>
        <w:t>. Preference will be given for initiatives and programs serving these communities and addressing:</w:t>
      </w:r>
    </w:p>
    <w:p w:rsidR="00D34B6D" w:rsidRPr="00E01941" w:rsidRDefault="00D34B6D" w:rsidP="00D34B6D">
      <w:pPr>
        <w:pStyle w:val="ListParagraph"/>
        <w:ind w:left="-360"/>
        <w:rPr>
          <w:color w:val="000000"/>
        </w:rPr>
      </w:pPr>
      <w:r w:rsidRPr="00E01941">
        <w:rPr>
          <w:color w:val="000000"/>
        </w:rPr>
        <w:t>•</w:t>
      </w:r>
      <w:r w:rsidRPr="00E01941">
        <w:rPr>
          <w:color w:val="000000"/>
        </w:rPr>
        <w:tab/>
        <w:t>Education</w:t>
      </w:r>
    </w:p>
    <w:p w:rsidR="00D34B6D" w:rsidRPr="00E01941" w:rsidRDefault="00D34B6D" w:rsidP="00D34B6D">
      <w:pPr>
        <w:pStyle w:val="ListParagraph"/>
        <w:numPr>
          <w:ilvl w:val="1"/>
          <w:numId w:val="1"/>
        </w:numPr>
        <w:contextualSpacing/>
        <w:rPr>
          <w:color w:val="000000"/>
        </w:rPr>
      </w:pPr>
      <w:r w:rsidRPr="00E01941">
        <w:rPr>
          <w:color w:val="000000"/>
        </w:rPr>
        <w:t>Higher education</w:t>
      </w:r>
    </w:p>
    <w:p w:rsidR="00D34B6D" w:rsidRPr="00E01941" w:rsidRDefault="00D34B6D" w:rsidP="00D34B6D">
      <w:pPr>
        <w:pStyle w:val="ListParagraph"/>
        <w:numPr>
          <w:ilvl w:val="1"/>
          <w:numId w:val="1"/>
        </w:numPr>
        <w:contextualSpacing/>
        <w:rPr>
          <w:color w:val="000000"/>
        </w:rPr>
      </w:pPr>
      <w:r w:rsidRPr="00E01941">
        <w:rPr>
          <w:color w:val="000000"/>
        </w:rPr>
        <w:t>Efforts to strengthen or enrich science, math, or technology</w:t>
      </w:r>
    </w:p>
    <w:p w:rsidR="00D34B6D" w:rsidRPr="00E01941" w:rsidRDefault="00D34B6D" w:rsidP="00D34B6D">
      <w:pPr>
        <w:pStyle w:val="ListParagraph"/>
        <w:ind w:left="-360"/>
        <w:rPr>
          <w:color w:val="000000"/>
        </w:rPr>
      </w:pPr>
      <w:r w:rsidRPr="00E01941">
        <w:rPr>
          <w:color w:val="000000"/>
        </w:rPr>
        <w:t>•</w:t>
      </w:r>
      <w:r w:rsidRPr="00E01941">
        <w:rPr>
          <w:color w:val="000000"/>
        </w:rPr>
        <w:tab/>
        <w:t>Health and social services</w:t>
      </w:r>
    </w:p>
    <w:p w:rsidR="00D34B6D" w:rsidRPr="00E01941" w:rsidRDefault="00D34B6D" w:rsidP="00D34B6D">
      <w:pPr>
        <w:pStyle w:val="ListParagraph"/>
        <w:numPr>
          <w:ilvl w:val="1"/>
          <w:numId w:val="1"/>
        </w:numPr>
        <w:contextualSpacing/>
        <w:rPr>
          <w:color w:val="000000"/>
        </w:rPr>
      </w:pPr>
      <w:r w:rsidRPr="00E01941">
        <w:rPr>
          <w:color w:val="000000"/>
        </w:rPr>
        <w:t>Basic needs of residents (food, housing, daycare, transportation, etc.)</w:t>
      </w:r>
    </w:p>
    <w:p w:rsidR="00D34B6D" w:rsidRPr="00E01941" w:rsidRDefault="00D34B6D" w:rsidP="00D34B6D">
      <w:pPr>
        <w:pStyle w:val="ListParagraph"/>
        <w:numPr>
          <w:ilvl w:val="1"/>
          <w:numId w:val="1"/>
        </w:numPr>
        <w:contextualSpacing/>
        <w:rPr>
          <w:color w:val="000000"/>
        </w:rPr>
      </w:pPr>
      <w:r w:rsidRPr="00E01941">
        <w:rPr>
          <w:color w:val="000000"/>
        </w:rPr>
        <w:t>Interventions for at-risk youth</w:t>
      </w:r>
    </w:p>
    <w:p w:rsidR="00D34B6D" w:rsidRPr="00E01941" w:rsidRDefault="00D34B6D" w:rsidP="00D34B6D">
      <w:pPr>
        <w:pStyle w:val="ListParagraph"/>
        <w:numPr>
          <w:ilvl w:val="1"/>
          <w:numId w:val="1"/>
        </w:numPr>
        <w:contextualSpacing/>
        <w:rPr>
          <w:color w:val="000000"/>
        </w:rPr>
      </w:pPr>
      <w:r w:rsidRPr="00E01941">
        <w:rPr>
          <w:color w:val="000000"/>
        </w:rPr>
        <w:t>Programs addressing basic health needs and promoting healthy lifestyles</w:t>
      </w:r>
    </w:p>
    <w:p w:rsidR="00D34B6D" w:rsidRPr="00E01941" w:rsidRDefault="00D34B6D" w:rsidP="00D34B6D">
      <w:pPr>
        <w:pStyle w:val="ListParagraph"/>
        <w:ind w:left="-360"/>
        <w:rPr>
          <w:color w:val="000000"/>
        </w:rPr>
      </w:pPr>
      <w:r w:rsidRPr="00E01941">
        <w:rPr>
          <w:color w:val="000000"/>
        </w:rPr>
        <w:t>•</w:t>
      </w:r>
      <w:r w:rsidRPr="00E01941">
        <w:rPr>
          <w:color w:val="000000"/>
        </w:rPr>
        <w:tab/>
        <w:t>Arts &amp; culture</w:t>
      </w:r>
    </w:p>
    <w:p w:rsidR="00D34B6D" w:rsidRPr="00E01941" w:rsidRDefault="00D34B6D" w:rsidP="00D34B6D">
      <w:pPr>
        <w:pStyle w:val="ListParagraph"/>
        <w:numPr>
          <w:ilvl w:val="1"/>
          <w:numId w:val="1"/>
        </w:numPr>
        <w:contextualSpacing/>
        <w:rPr>
          <w:color w:val="000000"/>
        </w:rPr>
      </w:pPr>
      <w:r w:rsidRPr="00E01941">
        <w:rPr>
          <w:color w:val="000000"/>
        </w:rPr>
        <w:t>Access for economically disadvantaged or marginalized youth or elderly</w:t>
      </w:r>
      <w:r w:rsidRPr="00E01941">
        <w:rPr>
          <w:color w:val="000000"/>
        </w:rPr>
        <w:tab/>
      </w:r>
    </w:p>
    <w:p w:rsidR="00D34B6D" w:rsidRPr="00E01941" w:rsidRDefault="00D34B6D" w:rsidP="00D34B6D">
      <w:pPr>
        <w:pStyle w:val="ListParagraph"/>
        <w:ind w:left="-360"/>
        <w:rPr>
          <w:color w:val="000000"/>
        </w:rPr>
      </w:pPr>
      <w:r w:rsidRPr="00E01941">
        <w:rPr>
          <w:color w:val="000000"/>
        </w:rPr>
        <w:t>•</w:t>
      </w:r>
      <w:r w:rsidRPr="00E01941">
        <w:rPr>
          <w:color w:val="000000"/>
        </w:rPr>
        <w:tab/>
        <w:t>Veterans causes</w:t>
      </w:r>
    </w:p>
    <w:p w:rsidR="00D34B6D" w:rsidRPr="00E01941" w:rsidRDefault="00D34B6D" w:rsidP="00D34B6D">
      <w:pPr>
        <w:pStyle w:val="ListParagraph"/>
        <w:ind w:left="-360"/>
        <w:rPr>
          <w:color w:val="000000"/>
        </w:rPr>
      </w:pPr>
      <w:r w:rsidRPr="00E01941">
        <w:rPr>
          <w:color w:val="000000"/>
        </w:rPr>
        <w:t>•</w:t>
      </w:r>
      <w:r w:rsidRPr="00E01941">
        <w:rPr>
          <w:color w:val="000000"/>
        </w:rPr>
        <w:tab/>
        <w:t>Environment &amp; sustainability</w:t>
      </w:r>
    </w:p>
    <w:p w:rsidR="00D34B6D" w:rsidRPr="00E01941" w:rsidRDefault="00D34B6D" w:rsidP="00D34B6D">
      <w:pPr>
        <w:pStyle w:val="ListParagraph"/>
        <w:ind w:left="0" w:hanging="360"/>
        <w:rPr>
          <w:color w:val="000000"/>
        </w:rPr>
      </w:pPr>
    </w:p>
    <w:p w:rsidR="00D34B6D" w:rsidRPr="00E01941" w:rsidRDefault="00D34B6D" w:rsidP="00D34B6D">
      <w:pPr>
        <w:pStyle w:val="ListParagraph"/>
        <w:ind w:left="-360"/>
        <w:rPr>
          <w:color w:val="000000"/>
        </w:rPr>
      </w:pPr>
      <w:r w:rsidRPr="00E01941">
        <w:rPr>
          <w:color w:val="000000"/>
        </w:rPr>
        <w:t>Consideration will also be given to non-profit organizations in which our employees play an active role as volunteers. Requests for charitable contributions should be in support of programs or initiatives and are not a substitute for board dues.</w:t>
      </w:r>
      <w:r w:rsidRPr="00E01941">
        <w:rPr>
          <w:color w:val="000000"/>
        </w:rPr>
        <w:br/>
      </w:r>
    </w:p>
    <w:p w:rsidR="00D34B6D" w:rsidRPr="00E01941" w:rsidRDefault="00D34B6D" w:rsidP="00D34B6D">
      <w:pPr>
        <w:spacing w:line="240" w:lineRule="auto"/>
        <w:ind w:left="-360"/>
        <w:rPr>
          <w:rFonts w:cs="Calibri"/>
          <w:color w:val="000000"/>
          <w:highlight w:val="yellow"/>
        </w:rPr>
      </w:pPr>
      <w:r w:rsidRPr="00E01941">
        <w:rPr>
          <w:rFonts w:cs="Calibri"/>
          <w:color w:val="000000"/>
        </w:rPr>
        <w:t xml:space="preserve">For organizations that provide health care and basic needs services in Somerset and Hunterdon Counties, NJ applications must be submitted to the Johnson &amp; Johnson Somerset County Companies Fund. </w:t>
      </w:r>
    </w:p>
    <w:p w:rsidR="00D34B6D" w:rsidRPr="00E01941" w:rsidRDefault="00D34B6D" w:rsidP="00D34B6D">
      <w:pPr>
        <w:spacing w:line="240" w:lineRule="auto"/>
        <w:ind w:left="-360"/>
        <w:rPr>
          <w:rFonts w:cs="Calibri"/>
          <w:b/>
          <w:color w:val="000000"/>
        </w:rPr>
      </w:pPr>
      <w:r w:rsidRPr="00E01941">
        <w:rPr>
          <w:rFonts w:cs="Calibri"/>
          <w:b/>
          <w:color w:val="000000"/>
        </w:rPr>
        <w:t>Exclusions</w:t>
      </w:r>
    </w:p>
    <w:p w:rsidR="00D34B6D" w:rsidRPr="00E01941" w:rsidRDefault="00D34B6D" w:rsidP="00D34B6D">
      <w:pPr>
        <w:spacing w:line="240" w:lineRule="auto"/>
        <w:ind w:left="-360"/>
        <w:rPr>
          <w:rFonts w:cs="Calibri"/>
          <w:color w:val="000000"/>
          <w:spacing w:val="2"/>
        </w:rPr>
      </w:pPr>
      <w:r w:rsidRPr="00E01941">
        <w:rPr>
          <w:rFonts w:cs="Calibri"/>
          <w:color w:val="000000"/>
        </w:rPr>
        <w:t>S</w:t>
      </w:r>
      <w:r w:rsidRPr="00E01941">
        <w:rPr>
          <w:rFonts w:cs="Calibri"/>
          <w:color w:val="000000"/>
          <w:spacing w:val="2"/>
        </w:rPr>
        <w:t>ome requests or categories may not meet our guidelines for giving. These exclusions include the following:</w:t>
      </w:r>
    </w:p>
    <w:p w:rsidR="00D34B6D" w:rsidRPr="00E01941" w:rsidRDefault="00D34B6D" w:rsidP="00D34B6D">
      <w:pPr>
        <w:spacing w:line="240" w:lineRule="auto"/>
        <w:ind w:hanging="360"/>
        <w:rPr>
          <w:rFonts w:cs="Calibri"/>
          <w:color w:val="000000"/>
        </w:rPr>
      </w:pPr>
      <w:r w:rsidRPr="00E01941">
        <w:rPr>
          <w:rFonts w:cs="Calibri"/>
          <w:color w:val="000000"/>
        </w:rPr>
        <w:t>•</w:t>
      </w:r>
      <w:r w:rsidRPr="00E01941">
        <w:rPr>
          <w:rFonts w:cs="Calibri"/>
          <w:color w:val="000000"/>
        </w:rPr>
        <w:tab/>
        <w:t>Requests in support of events or programs that are aligned with therapeutic areas (</w:t>
      </w:r>
      <w:r w:rsidRPr="00E01941">
        <w:rPr>
          <w:rFonts w:cs="Calibri"/>
          <w:color w:val="000000"/>
        </w:rPr>
        <w:t>e</w:t>
      </w:r>
      <w:r>
        <w:rPr>
          <w:rFonts w:cs="Calibri"/>
          <w:color w:val="000000"/>
        </w:rPr>
        <w:t>.</w:t>
      </w:r>
      <w:r w:rsidRPr="00E01941">
        <w:rPr>
          <w:rFonts w:cs="Calibri"/>
          <w:color w:val="000000"/>
        </w:rPr>
        <w:t>g.</w:t>
      </w:r>
      <w:r w:rsidRPr="00E01941">
        <w:rPr>
          <w:rFonts w:cs="Calibri"/>
          <w:color w:val="000000"/>
        </w:rPr>
        <w:t>: walks/runs raising funds for research or programs, screenings, etc.); requests of this nature should be directed to the Johnson &amp; Johnson operating companies that support the aligned therapeutic area</w:t>
      </w:r>
    </w:p>
    <w:p w:rsidR="00D34B6D" w:rsidRPr="00E01941" w:rsidRDefault="00D34B6D" w:rsidP="00D34B6D">
      <w:pPr>
        <w:spacing w:line="240" w:lineRule="auto"/>
        <w:ind w:left="-360"/>
        <w:rPr>
          <w:rFonts w:cs="Calibri"/>
          <w:color w:val="000000"/>
        </w:rPr>
      </w:pPr>
      <w:r w:rsidRPr="00E01941">
        <w:rPr>
          <w:rFonts w:cs="Calibri"/>
          <w:color w:val="000000"/>
        </w:rPr>
        <w:t>•</w:t>
      </w:r>
      <w:r w:rsidRPr="00E01941">
        <w:rPr>
          <w:rFonts w:cs="Calibri"/>
          <w:color w:val="000000"/>
        </w:rPr>
        <w:tab/>
        <w:t>Unrestricted funds</w:t>
      </w:r>
    </w:p>
    <w:p w:rsidR="00D34B6D" w:rsidRPr="00E01941" w:rsidRDefault="00D34B6D" w:rsidP="00D34B6D">
      <w:pPr>
        <w:spacing w:line="240" w:lineRule="auto"/>
        <w:ind w:left="-360"/>
        <w:rPr>
          <w:rFonts w:cs="Calibri"/>
          <w:color w:val="000000"/>
        </w:rPr>
      </w:pPr>
      <w:r w:rsidRPr="00E01941">
        <w:rPr>
          <w:rFonts w:cs="Calibri"/>
          <w:color w:val="000000"/>
        </w:rPr>
        <w:t>•</w:t>
      </w:r>
      <w:r w:rsidRPr="00E01941">
        <w:rPr>
          <w:rFonts w:cs="Calibri"/>
          <w:color w:val="000000"/>
        </w:rPr>
        <w:tab/>
        <w:t>Scholarships to individuals</w:t>
      </w:r>
    </w:p>
    <w:p w:rsidR="00D34B6D" w:rsidRPr="00E01941" w:rsidRDefault="00D34B6D" w:rsidP="00D34B6D">
      <w:pPr>
        <w:spacing w:line="240" w:lineRule="auto"/>
        <w:ind w:left="-360"/>
        <w:rPr>
          <w:rFonts w:cs="Calibri"/>
          <w:color w:val="000000"/>
        </w:rPr>
      </w:pPr>
      <w:r w:rsidRPr="00E01941">
        <w:rPr>
          <w:rFonts w:cs="Calibri"/>
          <w:color w:val="000000"/>
        </w:rPr>
        <w:t>•</w:t>
      </w:r>
      <w:r w:rsidRPr="00E01941">
        <w:rPr>
          <w:rFonts w:cs="Calibri"/>
          <w:color w:val="000000"/>
        </w:rPr>
        <w:tab/>
        <w:t>Organizations that do not have a valid non-profit, tax-exempt status</w:t>
      </w:r>
    </w:p>
    <w:p w:rsidR="00D34B6D" w:rsidRPr="00E01941" w:rsidRDefault="00D34B6D" w:rsidP="00D34B6D">
      <w:pPr>
        <w:spacing w:line="240" w:lineRule="auto"/>
        <w:ind w:left="-360"/>
        <w:rPr>
          <w:rFonts w:cs="Calibri"/>
          <w:color w:val="000000"/>
        </w:rPr>
      </w:pPr>
      <w:r w:rsidRPr="00E01941">
        <w:rPr>
          <w:rFonts w:cs="Calibri"/>
          <w:color w:val="000000"/>
        </w:rPr>
        <w:t>•</w:t>
      </w:r>
      <w:r w:rsidRPr="00E01941">
        <w:rPr>
          <w:rFonts w:cs="Calibri"/>
          <w:color w:val="000000"/>
        </w:rPr>
        <w:tab/>
        <w:t>Loans</w:t>
      </w:r>
    </w:p>
    <w:p w:rsidR="00D34B6D" w:rsidRPr="00E01941" w:rsidRDefault="00D34B6D" w:rsidP="00D34B6D">
      <w:pPr>
        <w:spacing w:line="240" w:lineRule="auto"/>
        <w:ind w:left="-360"/>
        <w:rPr>
          <w:rFonts w:cs="Calibri"/>
          <w:color w:val="000000"/>
        </w:rPr>
      </w:pPr>
      <w:r w:rsidRPr="00E01941">
        <w:rPr>
          <w:rFonts w:cs="Calibri"/>
          <w:color w:val="000000"/>
        </w:rPr>
        <w:t>•</w:t>
      </w:r>
      <w:r w:rsidRPr="00E01941">
        <w:rPr>
          <w:rFonts w:cs="Calibri"/>
          <w:color w:val="000000"/>
        </w:rPr>
        <w:tab/>
        <w:t>Trips or tours</w:t>
      </w:r>
    </w:p>
    <w:p w:rsidR="00D34B6D" w:rsidRPr="00E01941" w:rsidRDefault="00D34B6D" w:rsidP="00D34B6D">
      <w:pPr>
        <w:spacing w:line="240" w:lineRule="auto"/>
        <w:ind w:left="-360"/>
        <w:rPr>
          <w:rFonts w:cs="Calibri"/>
          <w:color w:val="000000"/>
        </w:rPr>
      </w:pPr>
      <w:r w:rsidRPr="00E01941">
        <w:rPr>
          <w:rFonts w:cs="Calibri"/>
          <w:color w:val="000000"/>
        </w:rPr>
        <w:t>•</w:t>
      </w:r>
      <w:r w:rsidRPr="00E01941">
        <w:rPr>
          <w:rFonts w:cs="Calibri"/>
          <w:color w:val="000000"/>
        </w:rPr>
        <w:tab/>
        <w:t>Sectarian and religious organizations that do not serve the general public on a nondenominational basis</w:t>
      </w:r>
    </w:p>
    <w:p w:rsidR="00D34B6D" w:rsidRPr="00E01941" w:rsidRDefault="00D34B6D" w:rsidP="00D34B6D">
      <w:pPr>
        <w:spacing w:line="240" w:lineRule="auto"/>
        <w:ind w:left="-360"/>
        <w:rPr>
          <w:rFonts w:cs="Calibri"/>
          <w:color w:val="000000"/>
        </w:rPr>
      </w:pPr>
      <w:r w:rsidRPr="00E01941">
        <w:rPr>
          <w:rFonts w:cs="Calibri"/>
          <w:color w:val="000000"/>
        </w:rPr>
        <w:lastRenderedPageBreak/>
        <w:t>•</w:t>
      </w:r>
      <w:r w:rsidRPr="00E01941">
        <w:rPr>
          <w:rFonts w:cs="Calibri"/>
          <w:color w:val="000000"/>
        </w:rPr>
        <w:tab/>
        <w:t>Capital requests (building funds, endowments, multi-year commitments) are generally not supported</w:t>
      </w:r>
    </w:p>
    <w:p w:rsidR="00D34B6D" w:rsidRPr="00E01941" w:rsidRDefault="00D34B6D" w:rsidP="00D34B6D">
      <w:pPr>
        <w:spacing w:line="240" w:lineRule="auto"/>
        <w:ind w:left="-360"/>
        <w:rPr>
          <w:rFonts w:cs="Calibri"/>
          <w:color w:val="000000"/>
        </w:rPr>
      </w:pPr>
      <w:r w:rsidRPr="00E01941">
        <w:rPr>
          <w:rFonts w:cs="Calibri"/>
          <w:color w:val="000000"/>
        </w:rPr>
        <w:t>•</w:t>
      </w:r>
      <w:r w:rsidRPr="00E01941">
        <w:rPr>
          <w:rFonts w:cs="Calibri"/>
          <w:color w:val="000000"/>
        </w:rPr>
        <w:tab/>
        <w:t>Political groups</w:t>
      </w:r>
    </w:p>
    <w:p w:rsidR="00D34B6D" w:rsidRPr="00E01941" w:rsidRDefault="00D34B6D" w:rsidP="00D34B6D">
      <w:pPr>
        <w:spacing w:line="240" w:lineRule="auto"/>
        <w:ind w:left="-360"/>
        <w:rPr>
          <w:rFonts w:cs="Calibri"/>
          <w:color w:val="000000"/>
        </w:rPr>
      </w:pPr>
      <w:r w:rsidRPr="00E01941">
        <w:rPr>
          <w:rFonts w:cs="Calibri"/>
          <w:color w:val="000000"/>
        </w:rPr>
        <w:t>•</w:t>
      </w:r>
      <w:r w:rsidRPr="00E01941">
        <w:rPr>
          <w:rFonts w:cs="Calibri"/>
          <w:color w:val="000000"/>
        </w:rPr>
        <w:tab/>
        <w:t>Organizations whose missions/objectives do not meet our contributions guidelines</w:t>
      </w:r>
    </w:p>
    <w:p w:rsidR="00D34B6D" w:rsidRPr="00E01941" w:rsidRDefault="00D34B6D" w:rsidP="00D34B6D">
      <w:pPr>
        <w:spacing w:line="240" w:lineRule="auto"/>
        <w:ind w:left="-360"/>
        <w:rPr>
          <w:rFonts w:cs="Calibri"/>
          <w:color w:val="000000"/>
        </w:rPr>
      </w:pPr>
      <w:r w:rsidRPr="00E01941">
        <w:rPr>
          <w:rFonts w:cs="Calibri"/>
          <w:color w:val="000000"/>
        </w:rPr>
        <w:t>•</w:t>
      </w:r>
      <w:r w:rsidRPr="00E01941">
        <w:rPr>
          <w:rFonts w:cs="Calibri"/>
          <w:color w:val="000000"/>
        </w:rPr>
        <w:tab/>
        <w:t>Donations to individuals or to a charity on behalf of a customer</w:t>
      </w:r>
    </w:p>
    <w:p w:rsidR="00D34B6D" w:rsidRPr="00E01941" w:rsidRDefault="00D34B6D" w:rsidP="00D34B6D">
      <w:pPr>
        <w:spacing w:line="240" w:lineRule="auto"/>
        <w:ind w:left="-360"/>
        <w:rPr>
          <w:rFonts w:cs="Calibri"/>
          <w:color w:val="000000"/>
        </w:rPr>
      </w:pPr>
      <w:r w:rsidRPr="00E01941">
        <w:rPr>
          <w:rFonts w:cs="Calibri"/>
          <w:color w:val="000000"/>
        </w:rPr>
        <w:t>•</w:t>
      </w:r>
      <w:r w:rsidRPr="00E01941">
        <w:rPr>
          <w:rFonts w:cs="Calibri"/>
          <w:color w:val="000000"/>
        </w:rPr>
        <w:tab/>
        <w:t>Sponsorship of individual employee participation in a charity's sporting event</w:t>
      </w:r>
    </w:p>
    <w:p w:rsidR="00D34B6D" w:rsidRPr="00E01941" w:rsidRDefault="00D34B6D" w:rsidP="00D34B6D">
      <w:pPr>
        <w:spacing w:line="240" w:lineRule="auto"/>
        <w:ind w:left="-360"/>
        <w:rPr>
          <w:rFonts w:cs="Calibri"/>
          <w:color w:val="000000"/>
        </w:rPr>
      </w:pPr>
      <w:r w:rsidRPr="00E01941">
        <w:rPr>
          <w:rFonts w:cs="Calibri"/>
          <w:color w:val="000000"/>
        </w:rPr>
        <w:t>•</w:t>
      </w:r>
      <w:r w:rsidRPr="00E01941">
        <w:rPr>
          <w:rFonts w:cs="Calibri"/>
          <w:color w:val="000000"/>
        </w:rPr>
        <w:tab/>
        <w:t>Educational grants/research grants</w:t>
      </w:r>
    </w:p>
    <w:p w:rsidR="00D34B6D" w:rsidRPr="00E01941" w:rsidRDefault="00D34B6D" w:rsidP="00D34B6D">
      <w:pPr>
        <w:spacing w:line="240" w:lineRule="auto"/>
        <w:ind w:left="-360"/>
        <w:rPr>
          <w:rFonts w:cs="Calibri"/>
          <w:color w:val="000000"/>
        </w:rPr>
      </w:pPr>
      <w:r w:rsidRPr="00E01941">
        <w:rPr>
          <w:rFonts w:cs="Calibri"/>
          <w:color w:val="000000"/>
        </w:rPr>
        <w:t>•</w:t>
      </w:r>
      <w:r w:rsidRPr="00E01941">
        <w:rPr>
          <w:rFonts w:cs="Calibri"/>
          <w:color w:val="000000"/>
        </w:rPr>
        <w:tab/>
        <w:t>Sponsorships</w:t>
      </w:r>
    </w:p>
    <w:p w:rsidR="00D34B6D" w:rsidRPr="00E01941" w:rsidRDefault="00D34B6D" w:rsidP="00D34B6D">
      <w:pPr>
        <w:spacing w:line="240" w:lineRule="auto"/>
        <w:ind w:left="-360"/>
        <w:rPr>
          <w:rFonts w:cs="Calibri"/>
          <w:color w:val="000000"/>
          <w:highlight w:val="yellow"/>
        </w:rPr>
      </w:pPr>
      <w:r w:rsidRPr="00E01941">
        <w:rPr>
          <w:rFonts w:cs="Calibri"/>
          <w:color w:val="000000"/>
        </w:rPr>
        <w:t>•</w:t>
      </w:r>
      <w:r w:rsidRPr="00E01941">
        <w:rPr>
          <w:rFonts w:cs="Calibri"/>
          <w:color w:val="000000"/>
        </w:rPr>
        <w:tab/>
        <w:t>Commercial Co-Ventures (CCV)</w:t>
      </w:r>
    </w:p>
    <w:p w:rsidR="00D34B6D" w:rsidRPr="00E01941" w:rsidRDefault="00D34B6D" w:rsidP="00D34B6D">
      <w:pPr>
        <w:spacing w:line="240" w:lineRule="auto"/>
        <w:ind w:left="-360"/>
        <w:rPr>
          <w:rFonts w:cs="Calibri"/>
          <w:color w:val="000000"/>
          <w:highlight w:val="yellow"/>
        </w:rPr>
      </w:pPr>
    </w:p>
    <w:p w:rsidR="00D34B6D" w:rsidRPr="00E01941" w:rsidRDefault="00D34B6D" w:rsidP="00D34B6D">
      <w:pPr>
        <w:spacing w:line="240" w:lineRule="auto"/>
        <w:ind w:left="-360"/>
        <w:rPr>
          <w:rFonts w:cs="Calibri"/>
          <w:color w:val="000000"/>
          <w:highlight w:val="yellow"/>
        </w:rPr>
      </w:pPr>
    </w:p>
    <w:p w:rsidR="00D34B6D" w:rsidRPr="00E01941" w:rsidRDefault="00D34B6D" w:rsidP="00D34B6D">
      <w:pPr>
        <w:spacing w:line="240" w:lineRule="auto"/>
        <w:jc w:val="center"/>
        <w:rPr>
          <w:rFonts w:cs="Calibri"/>
        </w:rPr>
      </w:pPr>
    </w:p>
    <w:p w:rsidR="00D34B6D" w:rsidRPr="00E01941" w:rsidRDefault="00D34B6D" w:rsidP="00D34B6D">
      <w:pPr>
        <w:spacing w:line="240" w:lineRule="auto"/>
        <w:jc w:val="center"/>
        <w:rPr>
          <w:rFonts w:cs="Calibri"/>
        </w:rPr>
      </w:pPr>
    </w:p>
    <w:p w:rsidR="009962F5" w:rsidRDefault="009962F5"/>
    <w:sectPr w:rsidR="0099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756C"/>
    <w:multiLevelType w:val="hybridMultilevel"/>
    <w:tmpl w:val="FDF2BC0C"/>
    <w:lvl w:ilvl="0" w:tplc="165C0D94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6D"/>
    <w:rsid w:val="00001FDE"/>
    <w:rsid w:val="00005933"/>
    <w:rsid w:val="00012E29"/>
    <w:rsid w:val="00014057"/>
    <w:rsid w:val="00014DA4"/>
    <w:rsid w:val="00020343"/>
    <w:rsid w:val="0002314F"/>
    <w:rsid w:val="00024EF6"/>
    <w:rsid w:val="00026502"/>
    <w:rsid w:val="000309DC"/>
    <w:rsid w:val="00030DCC"/>
    <w:rsid w:val="00045F37"/>
    <w:rsid w:val="0004630B"/>
    <w:rsid w:val="000503FC"/>
    <w:rsid w:val="000506B6"/>
    <w:rsid w:val="00053123"/>
    <w:rsid w:val="00056345"/>
    <w:rsid w:val="000577B7"/>
    <w:rsid w:val="000678E8"/>
    <w:rsid w:val="00074740"/>
    <w:rsid w:val="000853E3"/>
    <w:rsid w:val="000A36C5"/>
    <w:rsid w:val="000A45BF"/>
    <w:rsid w:val="000A5558"/>
    <w:rsid w:val="000A5E80"/>
    <w:rsid w:val="000A6069"/>
    <w:rsid w:val="000A7014"/>
    <w:rsid w:val="000B1FEA"/>
    <w:rsid w:val="000B28DB"/>
    <w:rsid w:val="000B4366"/>
    <w:rsid w:val="000B43E6"/>
    <w:rsid w:val="000B7849"/>
    <w:rsid w:val="000C2179"/>
    <w:rsid w:val="000C33EA"/>
    <w:rsid w:val="000C579A"/>
    <w:rsid w:val="000C77B9"/>
    <w:rsid w:val="000D15B6"/>
    <w:rsid w:val="000D4AD1"/>
    <w:rsid w:val="000D6EB8"/>
    <w:rsid w:val="000E3C11"/>
    <w:rsid w:val="000E3F5D"/>
    <w:rsid w:val="000F4E31"/>
    <w:rsid w:val="000F5179"/>
    <w:rsid w:val="000F6E2B"/>
    <w:rsid w:val="000F7C62"/>
    <w:rsid w:val="001013EC"/>
    <w:rsid w:val="001016D3"/>
    <w:rsid w:val="00105378"/>
    <w:rsid w:val="00115DB0"/>
    <w:rsid w:val="001209BB"/>
    <w:rsid w:val="00126B63"/>
    <w:rsid w:val="00140AD4"/>
    <w:rsid w:val="001454AA"/>
    <w:rsid w:val="00145669"/>
    <w:rsid w:val="00156DB2"/>
    <w:rsid w:val="00157257"/>
    <w:rsid w:val="00157EC4"/>
    <w:rsid w:val="0016383F"/>
    <w:rsid w:val="0016464D"/>
    <w:rsid w:val="0016563B"/>
    <w:rsid w:val="00170AEE"/>
    <w:rsid w:val="00172579"/>
    <w:rsid w:val="00175119"/>
    <w:rsid w:val="0018618A"/>
    <w:rsid w:val="00192917"/>
    <w:rsid w:val="00195B27"/>
    <w:rsid w:val="00196E87"/>
    <w:rsid w:val="00197B4A"/>
    <w:rsid w:val="001A0BF6"/>
    <w:rsid w:val="001B45BD"/>
    <w:rsid w:val="001D4276"/>
    <w:rsid w:val="001D4E6C"/>
    <w:rsid w:val="001E4A21"/>
    <w:rsid w:val="001E4D29"/>
    <w:rsid w:val="001E7280"/>
    <w:rsid w:val="001F45E2"/>
    <w:rsid w:val="00202B27"/>
    <w:rsid w:val="002060C1"/>
    <w:rsid w:val="002100FF"/>
    <w:rsid w:val="002106DE"/>
    <w:rsid w:val="00213529"/>
    <w:rsid w:val="00226148"/>
    <w:rsid w:val="002504F2"/>
    <w:rsid w:val="00251946"/>
    <w:rsid w:val="00252B0A"/>
    <w:rsid w:val="002536EF"/>
    <w:rsid w:val="00255C6C"/>
    <w:rsid w:val="002664D4"/>
    <w:rsid w:val="002714A6"/>
    <w:rsid w:val="00271BAC"/>
    <w:rsid w:val="002754EF"/>
    <w:rsid w:val="002768C2"/>
    <w:rsid w:val="00276F94"/>
    <w:rsid w:val="002907EE"/>
    <w:rsid w:val="00290A10"/>
    <w:rsid w:val="0029574D"/>
    <w:rsid w:val="002B6548"/>
    <w:rsid w:val="002B7321"/>
    <w:rsid w:val="002B7F7B"/>
    <w:rsid w:val="002C1FE9"/>
    <w:rsid w:val="002D0A02"/>
    <w:rsid w:val="002E066B"/>
    <w:rsid w:val="002E3683"/>
    <w:rsid w:val="002E68BE"/>
    <w:rsid w:val="002F02E6"/>
    <w:rsid w:val="002F0D24"/>
    <w:rsid w:val="002F1B6F"/>
    <w:rsid w:val="002F41EE"/>
    <w:rsid w:val="002F49BC"/>
    <w:rsid w:val="00302B9D"/>
    <w:rsid w:val="0030564D"/>
    <w:rsid w:val="003079A0"/>
    <w:rsid w:val="00310068"/>
    <w:rsid w:val="00316A2E"/>
    <w:rsid w:val="00321290"/>
    <w:rsid w:val="00325E08"/>
    <w:rsid w:val="00331312"/>
    <w:rsid w:val="00341561"/>
    <w:rsid w:val="003509F2"/>
    <w:rsid w:val="00351AF4"/>
    <w:rsid w:val="00356B20"/>
    <w:rsid w:val="00356DD4"/>
    <w:rsid w:val="00361FC5"/>
    <w:rsid w:val="0036268C"/>
    <w:rsid w:val="00372B81"/>
    <w:rsid w:val="00376DB9"/>
    <w:rsid w:val="00377724"/>
    <w:rsid w:val="00384535"/>
    <w:rsid w:val="003946ED"/>
    <w:rsid w:val="003960E9"/>
    <w:rsid w:val="0039623A"/>
    <w:rsid w:val="003A2D0F"/>
    <w:rsid w:val="003C0E6A"/>
    <w:rsid w:val="003C21EB"/>
    <w:rsid w:val="003C56C7"/>
    <w:rsid w:val="003C5E76"/>
    <w:rsid w:val="003C64CD"/>
    <w:rsid w:val="003D2305"/>
    <w:rsid w:val="003D4298"/>
    <w:rsid w:val="003D58DB"/>
    <w:rsid w:val="003D7C63"/>
    <w:rsid w:val="003E05B9"/>
    <w:rsid w:val="003E1774"/>
    <w:rsid w:val="003E47A3"/>
    <w:rsid w:val="003E4DBE"/>
    <w:rsid w:val="003F0575"/>
    <w:rsid w:val="003F2AE9"/>
    <w:rsid w:val="003F47F6"/>
    <w:rsid w:val="003F662C"/>
    <w:rsid w:val="003F7553"/>
    <w:rsid w:val="00403530"/>
    <w:rsid w:val="00404EC1"/>
    <w:rsid w:val="004107AD"/>
    <w:rsid w:val="004177D4"/>
    <w:rsid w:val="004214D0"/>
    <w:rsid w:val="00427E07"/>
    <w:rsid w:val="00437C77"/>
    <w:rsid w:val="00441857"/>
    <w:rsid w:val="004428FE"/>
    <w:rsid w:val="00442EC4"/>
    <w:rsid w:val="00444EF0"/>
    <w:rsid w:val="00446A32"/>
    <w:rsid w:val="00450FBB"/>
    <w:rsid w:val="00451A88"/>
    <w:rsid w:val="00455EAF"/>
    <w:rsid w:val="00457012"/>
    <w:rsid w:val="00460E6B"/>
    <w:rsid w:val="00462DDC"/>
    <w:rsid w:val="00465753"/>
    <w:rsid w:val="00467BEC"/>
    <w:rsid w:val="00476013"/>
    <w:rsid w:val="00483DF3"/>
    <w:rsid w:val="004928CB"/>
    <w:rsid w:val="004942FC"/>
    <w:rsid w:val="004967B1"/>
    <w:rsid w:val="004A35B8"/>
    <w:rsid w:val="004A382D"/>
    <w:rsid w:val="004B2921"/>
    <w:rsid w:val="004B3CB0"/>
    <w:rsid w:val="004B406D"/>
    <w:rsid w:val="004B7D48"/>
    <w:rsid w:val="004C220D"/>
    <w:rsid w:val="004C2703"/>
    <w:rsid w:val="004C3965"/>
    <w:rsid w:val="004C79CE"/>
    <w:rsid w:val="004D1CFC"/>
    <w:rsid w:val="004D4697"/>
    <w:rsid w:val="004D49D9"/>
    <w:rsid w:val="004E2ED9"/>
    <w:rsid w:val="004E3CA3"/>
    <w:rsid w:val="004F2E41"/>
    <w:rsid w:val="004F3B3F"/>
    <w:rsid w:val="004F5127"/>
    <w:rsid w:val="004F79B1"/>
    <w:rsid w:val="00505C50"/>
    <w:rsid w:val="00510D79"/>
    <w:rsid w:val="00516B64"/>
    <w:rsid w:val="00516F03"/>
    <w:rsid w:val="00517692"/>
    <w:rsid w:val="005178CC"/>
    <w:rsid w:val="00521E7A"/>
    <w:rsid w:val="00522C3F"/>
    <w:rsid w:val="005270CE"/>
    <w:rsid w:val="005339D6"/>
    <w:rsid w:val="00535B76"/>
    <w:rsid w:val="00537C29"/>
    <w:rsid w:val="00555B51"/>
    <w:rsid w:val="00556176"/>
    <w:rsid w:val="00560E02"/>
    <w:rsid w:val="005625E6"/>
    <w:rsid w:val="00564BFB"/>
    <w:rsid w:val="0056629E"/>
    <w:rsid w:val="00566783"/>
    <w:rsid w:val="00570345"/>
    <w:rsid w:val="0057134A"/>
    <w:rsid w:val="00571BA2"/>
    <w:rsid w:val="00574BBD"/>
    <w:rsid w:val="00577C14"/>
    <w:rsid w:val="0058053B"/>
    <w:rsid w:val="00581F07"/>
    <w:rsid w:val="0058355A"/>
    <w:rsid w:val="00586196"/>
    <w:rsid w:val="005906B5"/>
    <w:rsid w:val="00593E10"/>
    <w:rsid w:val="005A2FC0"/>
    <w:rsid w:val="005A41E3"/>
    <w:rsid w:val="005A50F5"/>
    <w:rsid w:val="005A528F"/>
    <w:rsid w:val="005A547B"/>
    <w:rsid w:val="005A67ED"/>
    <w:rsid w:val="005B18DE"/>
    <w:rsid w:val="005B3434"/>
    <w:rsid w:val="005D08F7"/>
    <w:rsid w:val="005D2D6E"/>
    <w:rsid w:val="005D310F"/>
    <w:rsid w:val="005E0489"/>
    <w:rsid w:val="005E44B9"/>
    <w:rsid w:val="005E4D62"/>
    <w:rsid w:val="005E5C71"/>
    <w:rsid w:val="005F18FE"/>
    <w:rsid w:val="005F5C77"/>
    <w:rsid w:val="00607195"/>
    <w:rsid w:val="006075AE"/>
    <w:rsid w:val="00611C8E"/>
    <w:rsid w:val="00616B11"/>
    <w:rsid w:val="00617209"/>
    <w:rsid w:val="00622924"/>
    <w:rsid w:val="0062293A"/>
    <w:rsid w:val="00631455"/>
    <w:rsid w:val="00633EB9"/>
    <w:rsid w:val="006407A4"/>
    <w:rsid w:val="006479F4"/>
    <w:rsid w:val="00650311"/>
    <w:rsid w:val="006506F4"/>
    <w:rsid w:val="00651FD7"/>
    <w:rsid w:val="00657B45"/>
    <w:rsid w:val="00666D9D"/>
    <w:rsid w:val="006673FD"/>
    <w:rsid w:val="00673E4B"/>
    <w:rsid w:val="006817FC"/>
    <w:rsid w:val="0068406C"/>
    <w:rsid w:val="00692295"/>
    <w:rsid w:val="00693187"/>
    <w:rsid w:val="006A05AB"/>
    <w:rsid w:val="006A2E1A"/>
    <w:rsid w:val="006A6972"/>
    <w:rsid w:val="006A6AC8"/>
    <w:rsid w:val="006B1647"/>
    <w:rsid w:val="006C09B1"/>
    <w:rsid w:val="006C1812"/>
    <w:rsid w:val="006C3776"/>
    <w:rsid w:val="006D2A16"/>
    <w:rsid w:val="006E1463"/>
    <w:rsid w:val="006E282D"/>
    <w:rsid w:val="0070016E"/>
    <w:rsid w:val="007170A4"/>
    <w:rsid w:val="00717486"/>
    <w:rsid w:val="00721A09"/>
    <w:rsid w:val="00725F34"/>
    <w:rsid w:val="0073185C"/>
    <w:rsid w:val="00735502"/>
    <w:rsid w:val="00735DE5"/>
    <w:rsid w:val="007424E6"/>
    <w:rsid w:val="00756C90"/>
    <w:rsid w:val="00760434"/>
    <w:rsid w:val="00762134"/>
    <w:rsid w:val="00762431"/>
    <w:rsid w:val="00764E9F"/>
    <w:rsid w:val="00765BB1"/>
    <w:rsid w:val="00765EDD"/>
    <w:rsid w:val="007755FD"/>
    <w:rsid w:val="00783D26"/>
    <w:rsid w:val="00783DF1"/>
    <w:rsid w:val="007850FE"/>
    <w:rsid w:val="007868BA"/>
    <w:rsid w:val="007A498B"/>
    <w:rsid w:val="007A4F2D"/>
    <w:rsid w:val="007B2303"/>
    <w:rsid w:val="007B24A1"/>
    <w:rsid w:val="007B57E5"/>
    <w:rsid w:val="007B7923"/>
    <w:rsid w:val="007C3FFA"/>
    <w:rsid w:val="007C7757"/>
    <w:rsid w:val="007C7DE0"/>
    <w:rsid w:val="007D0EC2"/>
    <w:rsid w:val="007D389D"/>
    <w:rsid w:val="007D6B8C"/>
    <w:rsid w:val="007D784E"/>
    <w:rsid w:val="007E3CD3"/>
    <w:rsid w:val="007E3FE8"/>
    <w:rsid w:val="007E4E10"/>
    <w:rsid w:val="007E62EA"/>
    <w:rsid w:val="007E7797"/>
    <w:rsid w:val="007F1345"/>
    <w:rsid w:val="007F3AB3"/>
    <w:rsid w:val="007F48F4"/>
    <w:rsid w:val="00801F35"/>
    <w:rsid w:val="00807CAD"/>
    <w:rsid w:val="00807E03"/>
    <w:rsid w:val="00811109"/>
    <w:rsid w:val="00814CB0"/>
    <w:rsid w:val="0081551F"/>
    <w:rsid w:val="00824493"/>
    <w:rsid w:val="00833376"/>
    <w:rsid w:val="008419C0"/>
    <w:rsid w:val="00845DD1"/>
    <w:rsid w:val="00846A98"/>
    <w:rsid w:val="00851D39"/>
    <w:rsid w:val="00852C37"/>
    <w:rsid w:val="008555DB"/>
    <w:rsid w:val="00857F27"/>
    <w:rsid w:val="008662D5"/>
    <w:rsid w:val="00866EFB"/>
    <w:rsid w:val="00881C2B"/>
    <w:rsid w:val="008873E7"/>
    <w:rsid w:val="00887CCB"/>
    <w:rsid w:val="00890BE2"/>
    <w:rsid w:val="00890E40"/>
    <w:rsid w:val="008A60ED"/>
    <w:rsid w:val="008A740F"/>
    <w:rsid w:val="008A77A9"/>
    <w:rsid w:val="008A7CC2"/>
    <w:rsid w:val="008B293B"/>
    <w:rsid w:val="008B4C5A"/>
    <w:rsid w:val="008B6DE3"/>
    <w:rsid w:val="008C33EA"/>
    <w:rsid w:val="008C49E7"/>
    <w:rsid w:val="008C673B"/>
    <w:rsid w:val="008C7314"/>
    <w:rsid w:val="008D0C21"/>
    <w:rsid w:val="008D2104"/>
    <w:rsid w:val="008E083D"/>
    <w:rsid w:val="008E3BD4"/>
    <w:rsid w:val="008F182A"/>
    <w:rsid w:val="008F1EEE"/>
    <w:rsid w:val="008F3D0B"/>
    <w:rsid w:val="008F4BC0"/>
    <w:rsid w:val="008F63DA"/>
    <w:rsid w:val="008F6E02"/>
    <w:rsid w:val="00900FB3"/>
    <w:rsid w:val="00904C9F"/>
    <w:rsid w:val="00913B39"/>
    <w:rsid w:val="00914918"/>
    <w:rsid w:val="00915CD8"/>
    <w:rsid w:val="00922939"/>
    <w:rsid w:val="009229B8"/>
    <w:rsid w:val="00923561"/>
    <w:rsid w:val="00924C53"/>
    <w:rsid w:val="00926BC6"/>
    <w:rsid w:val="0093052C"/>
    <w:rsid w:val="00932AB2"/>
    <w:rsid w:val="00932DDA"/>
    <w:rsid w:val="00934A76"/>
    <w:rsid w:val="009425CD"/>
    <w:rsid w:val="00942B13"/>
    <w:rsid w:val="00956B50"/>
    <w:rsid w:val="0096270F"/>
    <w:rsid w:val="00965D5B"/>
    <w:rsid w:val="009771C2"/>
    <w:rsid w:val="0099113F"/>
    <w:rsid w:val="009962F5"/>
    <w:rsid w:val="009A24FD"/>
    <w:rsid w:val="009B4B94"/>
    <w:rsid w:val="009B663C"/>
    <w:rsid w:val="009C007E"/>
    <w:rsid w:val="009C2075"/>
    <w:rsid w:val="009C7B0C"/>
    <w:rsid w:val="009E3BFD"/>
    <w:rsid w:val="009E487E"/>
    <w:rsid w:val="009E6B63"/>
    <w:rsid w:val="00A02435"/>
    <w:rsid w:val="00A03E14"/>
    <w:rsid w:val="00A0695E"/>
    <w:rsid w:val="00A10897"/>
    <w:rsid w:val="00A10B9C"/>
    <w:rsid w:val="00A125BE"/>
    <w:rsid w:val="00A21F27"/>
    <w:rsid w:val="00A256A8"/>
    <w:rsid w:val="00A26CFA"/>
    <w:rsid w:val="00A26DC9"/>
    <w:rsid w:val="00A2769C"/>
    <w:rsid w:val="00A3088D"/>
    <w:rsid w:val="00A35661"/>
    <w:rsid w:val="00A40951"/>
    <w:rsid w:val="00A40C42"/>
    <w:rsid w:val="00A43DD6"/>
    <w:rsid w:val="00A56FC1"/>
    <w:rsid w:val="00A7306E"/>
    <w:rsid w:val="00A827F8"/>
    <w:rsid w:val="00A910A8"/>
    <w:rsid w:val="00A91765"/>
    <w:rsid w:val="00AA0F46"/>
    <w:rsid w:val="00AB1AA9"/>
    <w:rsid w:val="00AB2A67"/>
    <w:rsid w:val="00AB4D3D"/>
    <w:rsid w:val="00AC6824"/>
    <w:rsid w:val="00AC72E6"/>
    <w:rsid w:val="00AD13EA"/>
    <w:rsid w:val="00AD46C8"/>
    <w:rsid w:val="00AD610D"/>
    <w:rsid w:val="00AF1BBF"/>
    <w:rsid w:val="00AF592E"/>
    <w:rsid w:val="00AF64B0"/>
    <w:rsid w:val="00B00940"/>
    <w:rsid w:val="00B01ACD"/>
    <w:rsid w:val="00B02EE7"/>
    <w:rsid w:val="00B13164"/>
    <w:rsid w:val="00B147A5"/>
    <w:rsid w:val="00B16704"/>
    <w:rsid w:val="00B26F06"/>
    <w:rsid w:val="00B307B9"/>
    <w:rsid w:val="00B311FD"/>
    <w:rsid w:val="00B35764"/>
    <w:rsid w:val="00B3709B"/>
    <w:rsid w:val="00B444FB"/>
    <w:rsid w:val="00B46A9B"/>
    <w:rsid w:val="00B51C09"/>
    <w:rsid w:val="00B52B8B"/>
    <w:rsid w:val="00B632DC"/>
    <w:rsid w:val="00B64C1D"/>
    <w:rsid w:val="00B80DDC"/>
    <w:rsid w:val="00B82546"/>
    <w:rsid w:val="00B86ECB"/>
    <w:rsid w:val="00B91341"/>
    <w:rsid w:val="00B9564C"/>
    <w:rsid w:val="00BA3B8A"/>
    <w:rsid w:val="00BA4242"/>
    <w:rsid w:val="00BA5945"/>
    <w:rsid w:val="00BA5E05"/>
    <w:rsid w:val="00BA78CA"/>
    <w:rsid w:val="00BB0E8D"/>
    <w:rsid w:val="00BB30B0"/>
    <w:rsid w:val="00BB5F1E"/>
    <w:rsid w:val="00BC3057"/>
    <w:rsid w:val="00BC572A"/>
    <w:rsid w:val="00BD264A"/>
    <w:rsid w:val="00BD4271"/>
    <w:rsid w:val="00BD69DB"/>
    <w:rsid w:val="00BE043C"/>
    <w:rsid w:val="00BE0F0A"/>
    <w:rsid w:val="00BE1466"/>
    <w:rsid w:val="00BE34CA"/>
    <w:rsid w:val="00BF5F04"/>
    <w:rsid w:val="00C0116E"/>
    <w:rsid w:val="00C02A25"/>
    <w:rsid w:val="00C045AA"/>
    <w:rsid w:val="00C147A1"/>
    <w:rsid w:val="00C16B97"/>
    <w:rsid w:val="00C232D3"/>
    <w:rsid w:val="00C25BF9"/>
    <w:rsid w:val="00C30455"/>
    <w:rsid w:val="00C349B3"/>
    <w:rsid w:val="00C35B03"/>
    <w:rsid w:val="00C35D22"/>
    <w:rsid w:val="00C40E3B"/>
    <w:rsid w:val="00C41743"/>
    <w:rsid w:val="00C42B98"/>
    <w:rsid w:val="00C4467F"/>
    <w:rsid w:val="00C469EC"/>
    <w:rsid w:val="00C4735C"/>
    <w:rsid w:val="00C53827"/>
    <w:rsid w:val="00C56C88"/>
    <w:rsid w:val="00C60973"/>
    <w:rsid w:val="00C62433"/>
    <w:rsid w:val="00C66606"/>
    <w:rsid w:val="00C701F3"/>
    <w:rsid w:val="00C721B7"/>
    <w:rsid w:val="00C76A2B"/>
    <w:rsid w:val="00C80F64"/>
    <w:rsid w:val="00C8377C"/>
    <w:rsid w:val="00C87078"/>
    <w:rsid w:val="00C93B48"/>
    <w:rsid w:val="00C95BED"/>
    <w:rsid w:val="00CA092D"/>
    <w:rsid w:val="00CA0EDD"/>
    <w:rsid w:val="00CA4109"/>
    <w:rsid w:val="00CB0256"/>
    <w:rsid w:val="00CB1CA0"/>
    <w:rsid w:val="00CB3A5E"/>
    <w:rsid w:val="00CC29F5"/>
    <w:rsid w:val="00CC3296"/>
    <w:rsid w:val="00CC3B6E"/>
    <w:rsid w:val="00CC3ED3"/>
    <w:rsid w:val="00CE57FF"/>
    <w:rsid w:val="00CE60F3"/>
    <w:rsid w:val="00CF472D"/>
    <w:rsid w:val="00D04E1E"/>
    <w:rsid w:val="00D0562E"/>
    <w:rsid w:val="00D13D1D"/>
    <w:rsid w:val="00D175A7"/>
    <w:rsid w:val="00D2080A"/>
    <w:rsid w:val="00D2350D"/>
    <w:rsid w:val="00D34B6D"/>
    <w:rsid w:val="00D359A2"/>
    <w:rsid w:val="00D36C44"/>
    <w:rsid w:val="00D37DA6"/>
    <w:rsid w:val="00D40A94"/>
    <w:rsid w:val="00D41B21"/>
    <w:rsid w:val="00D4476C"/>
    <w:rsid w:val="00D44D1A"/>
    <w:rsid w:val="00D51961"/>
    <w:rsid w:val="00D52074"/>
    <w:rsid w:val="00D623C2"/>
    <w:rsid w:val="00D73B63"/>
    <w:rsid w:val="00D75A63"/>
    <w:rsid w:val="00D77B06"/>
    <w:rsid w:val="00D8025C"/>
    <w:rsid w:val="00D826B0"/>
    <w:rsid w:val="00D87B16"/>
    <w:rsid w:val="00D927FB"/>
    <w:rsid w:val="00D93EE8"/>
    <w:rsid w:val="00D95BC2"/>
    <w:rsid w:val="00D95EA0"/>
    <w:rsid w:val="00D96E73"/>
    <w:rsid w:val="00DA1560"/>
    <w:rsid w:val="00DA517B"/>
    <w:rsid w:val="00DA663B"/>
    <w:rsid w:val="00DA6931"/>
    <w:rsid w:val="00DC085E"/>
    <w:rsid w:val="00DC2370"/>
    <w:rsid w:val="00DC341C"/>
    <w:rsid w:val="00DC66F6"/>
    <w:rsid w:val="00DD2B78"/>
    <w:rsid w:val="00DD4A80"/>
    <w:rsid w:val="00DD64C1"/>
    <w:rsid w:val="00DE4711"/>
    <w:rsid w:val="00DE4A5D"/>
    <w:rsid w:val="00DE58BF"/>
    <w:rsid w:val="00DE59F1"/>
    <w:rsid w:val="00DE68FF"/>
    <w:rsid w:val="00DE6D73"/>
    <w:rsid w:val="00DF2CC8"/>
    <w:rsid w:val="00DF3738"/>
    <w:rsid w:val="00DF5153"/>
    <w:rsid w:val="00DF7646"/>
    <w:rsid w:val="00E00ADB"/>
    <w:rsid w:val="00E0558A"/>
    <w:rsid w:val="00E059E6"/>
    <w:rsid w:val="00E0700B"/>
    <w:rsid w:val="00E12CBE"/>
    <w:rsid w:val="00E15FD7"/>
    <w:rsid w:val="00E17EC2"/>
    <w:rsid w:val="00E23360"/>
    <w:rsid w:val="00E25619"/>
    <w:rsid w:val="00E30302"/>
    <w:rsid w:val="00E3053F"/>
    <w:rsid w:val="00E43BE2"/>
    <w:rsid w:val="00E569B7"/>
    <w:rsid w:val="00E56C61"/>
    <w:rsid w:val="00E60B6A"/>
    <w:rsid w:val="00E61B7C"/>
    <w:rsid w:val="00E64E9F"/>
    <w:rsid w:val="00E67BB8"/>
    <w:rsid w:val="00E707B7"/>
    <w:rsid w:val="00E77EDC"/>
    <w:rsid w:val="00E912C6"/>
    <w:rsid w:val="00E96DDD"/>
    <w:rsid w:val="00EA284E"/>
    <w:rsid w:val="00EA5507"/>
    <w:rsid w:val="00EB26A6"/>
    <w:rsid w:val="00EB2708"/>
    <w:rsid w:val="00EB3EDE"/>
    <w:rsid w:val="00EB752C"/>
    <w:rsid w:val="00ED00E1"/>
    <w:rsid w:val="00ED11F8"/>
    <w:rsid w:val="00ED3FD8"/>
    <w:rsid w:val="00ED7BD0"/>
    <w:rsid w:val="00EE009E"/>
    <w:rsid w:val="00EE55D1"/>
    <w:rsid w:val="00EE5DA8"/>
    <w:rsid w:val="00EF4F63"/>
    <w:rsid w:val="00F00B43"/>
    <w:rsid w:val="00F0148E"/>
    <w:rsid w:val="00F02C65"/>
    <w:rsid w:val="00F03E8C"/>
    <w:rsid w:val="00F13BF3"/>
    <w:rsid w:val="00F13EA4"/>
    <w:rsid w:val="00F14BCF"/>
    <w:rsid w:val="00F165EB"/>
    <w:rsid w:val="00F31704"/>
    <w:rsid w:val="00F36441"/>
    <w:rsid w:val="00F40EA5"/>
    <w:rsid w:val="00F41BA3"/>
    <w:rsid w:val="00F42BAF"/>
    <w:rsid w:val="00F446E7"/>
    <w:rsid w:val="00F455BD"/>
    <w:rsid w:val="00F50CE5"/>
    <w:rsid w:val="00F60C76"/>
    <w:rsid w:val="00F633CA"/>
    <w:rsid w:val="00F649FB"/>
    <w:rsid w:val="00F70C31"/>
    <w:rsid w:val="00F726B8"/>
    <w:rsid w:val="00F731E5"/>
    <w:rsid w:val="00F73DF3"/>
    <w:rsid w:val="00F769DC"/>
    <w:rsid w:val="00F769F5"/>
    <w:rsid w:val="00F80134"/>
    <w:rsid w:val="00F81DA0"/>
    <w:rsid w:val="00F82191"/>
    <w:rsid w:val="00F83F38"/>
    <w:rsid w:val="00F90FB7"/>
    <w:rsid w:val="00FA62F2"/>
    <w:rsid w:val="00FB0AC8"/>
    <w:rsid w:val="00FB105B"/>
    <w:rsid w:val="00FC0FC4"/>
    <w:rsid w:val="00FD08AF"/>
    <w:rsid w:val="00FD09EA"/>
    <w:rsid w:val="00FD6FF5"/>
    <w:rsid w:val="00FD7D3D"/>
    <w:rsid w:val="00FE1C31"/>
    <w:rsid w:val="00FE2EA3"/>
    <w:rsid w:val="00FE3818"/>
    <w:rsid w:val="00FE6AF9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B3B1E-2466-46FC-97AF-118644B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B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4B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4B6D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2017-09-06T19:39:00Z</dcterms:created>
  <dcterms:modified xsi:type="dcterms:W3CDTF">2017-09-06T19:41:00Z</dcterms:modified>
</cp:coreProperties>
</file>